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9" w:rsidRPr="008858E4" w:rsidRDefault="008858E4" w:rsidP="00ED7115">
      <w:pPr>
        <w:rPr>
          <w:b/>
        </w:rPr>
      </w:pPr>
      <w:r w:rsidRPr="008858E4">
        <w:rPr>
          <w:b/>
        </w:rPr>
        <w:t>Programma BMZ onderwijs 8 oktober 2020</w:t>
      </w:r>
    </w:p>
    <w:p w:rsidR="008858E4" w:rsidRDefault="008858E4" w:rsidP="00ED7115">
      <w:r w:rsidRPr="008858E4">
        <w:rPr>
          <w:b/>
        </w:rPr>
        <w:t>Tijd</w:t>
      </w:r>
      <w:r>
        <w:t>: 15:30 – 17:00</w:t>
      </w:r>
    </w:p>
    <w:p w:rsidR="008858E4" w:rsidRDefault="008858E4" w:rsidP="00ED7115">
      <w:r>
        <w:t xml:space="preserve">Vergaderzaal 5 en ZOOM </w:t>
      </w:r>
      <w:hyperlink r:id="rId5" w:tgtFrame="_blank" w:history="1">
        <w:r>
          <w:rPr>
            <w:rStyle w:val="Hyperlink"/>
          </w:rPr>
          <w:t>http://videocon.dehoogstraat.nl/startmeeting/4773-1600429819</w:t>
        </w:r>
      </w:hyperlink>
    </w:p>
    <w:p w:rsidR="008858E4" w:rsidRDefault="008858E4" w:rsidP="00ED7115"/>
    <w:p w:rsidR="008858E4" w:rsidRDefault="008858E4" w:rsidP="00ED7115">
      <w:r w:rsidRPr="008858E4">
        <w:rPr>
          <w:b/>
        </w:rPr>
        <w:t>Onderwerp</w:t>
      </w:r>
      <w:r>
        <w:t>: Anemie en elektrolytstoornissen</w:t>
      </w:r>
    </w:p>
    <w:p w:rsidR="008858E4" w:rsidRDefault="008858E4" w:rsidP="00ED7115">
      <w:r w:rsidRPr="008858E4">
        <w:rPr>
          <w:b/>
        </w:rPr>
        <w:t>Sprekers</w:t>
      </w:r>
      <w:r>
        <w:t>: Heidy Jaspers en José Hooijer, internisten en klinisch stafartsen De Hoogstraat</w:t>
      </w:r>
    </w:p>
    <w:p w:rsidR="008858E4" w:rsidRDefault="008858E4" w:rsidP="00ED7115"/>
    <w:p w:rsidR="008858E4" w:rsidRDefault="008858E4" w:rsidP="00ED7115">
      <w:r w:rsidRPr="008858E4">
        <w:rPr>
          <w:b/>
        </w:rPr>
        <w:t>Programma</w:t>
      </w:r>
      <w:r>
        <w:t>:</w:t>
      </w:r>
    </w:p>
    <w:p w:rsidR="008858E4" w:rsidRDefault="008858E4" w:rsidP="008858E4">
      <w:pPr>
        <w:pStyle w:val="Normaalweb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In anderhalf uur tijd </w:t>
      </w:r>
      <w:r>
        <w:rPr>
          <w:rFonts w:ascii="Verdana" w:hAnsi="Verdana" w:cs="Tahoma"/>
          <w:sz w:val="20"/>
          <w:szCs w:val="20"/>
        </w:rPr>
        <w:t>worden</w:t>
      </w:r>
      <w:r>
        <w:rPr>
          <w:rFonts w:ascii="Verdana" w:hAnsi="Verdana" w:cs="Tahoma"/>
          <w:sz w:val="20"/>
          <w:szCs w:val="20"/>
        </w:rPr>
        <w:t xml:space="preserve"> oorzaken, klinische verschijnselen, relevante diagnostiek, en aangrijpingspunten voor behandeling van anemie en verschillende elektrolytstoornissen</w:t>
      </w:r>
      <w:r>
        <w:rPr>
          <w:rFonts w:ascii="Verdana" w:hAnsi="Verdana" w:cs="Tahoma"/>
          <w:sz w:val="20"/>
          <w:szCs w:val="20"/>
        </w:rPr>
        <w:t xml:space="preserve"> besproken</w:t>
      </w:r>
      <w:r>
        <w:rPr>
          <w:rFonts w:ascii="Verdana" w:hAnsi="Verdana" w:cs="Tahoma"/>
          <w:sz w:val="20"/>
          <w:szCs w:val="20"/>
        </w:rPr>
        <w:t xml:space="preserve">. </w:t>
      </w:r>
    </w:p>
    <w:p w:rsidR="008858E4" w:rsidRDefault="008858E4" w:rsidP="008858E4">
      <w:pPr>
        <w:pStyle w:val="Normaalweb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Er is geen pauze.</w:t>
      </w:r>
    </w:p>
    <w:p w:rsidR="008858E4" w:rsidRPr="00ED7115" w:rsidRDefault="008858E4" w:rsidP="00ED7115">
      <w:bookmarkStart w:id="0" w:name="_GoBack"/>
      <w:bookmarkEnd w:id="0"/>
    </w:p>
    <w:sectPr w:rsidR="008858E4" w:rsidRPr="00ED7115" w:rsidSect="00885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4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D17D2"/>
    <w:rsid w:val="006D5E5D"/>
    <w:rsid w:val="006E10D7"/>
    <w:rsid w:val="006E44FA"/>
    <w:rsid w:val="006F35E2"/>
    <w:rsid w:val="006F3E35"/>
    <w:rsid w:val="006F57FA"/>
    <w:rsid w:val="006F6133"/>
    <w:rsid w:val="00701304"/>
    <w:rsid w:val="007175CF"/>
    <w:rsid w:val="00722AA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316A"/>
    <w:rsid w:val="00803693"/>
    <w:rsid w:val="008049F6"/>
    <w:rsid w:val="0081654F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858E4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52AD"/>
    <w:rsid w:val="00A661D4"/>
    <w:rsid w:val="00A70A1F"/>
    <w:rsid w:val="00A71B67"/>
    <w:rsid w:val="00A73545"/>
    <w:rsid w:val="00A73D8A"/>
    <w:rsid w:val="00AA6575"/>
    <w:rsid w:val="00AB65BC"/>
    <w:rsid w:val="00AB7912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4696"/>
    <w:rsid w:val="00C55AC7"/>
    <w:rsid w:val="00C61C61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613AC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73EF"/>
    <w:rsid w:val="00F478D8"/>
    <w:rsid w:val="00F52EDC"/>
    <w:rsid w:val="00F53D2E"/>
    <w:rsid w:val="00F6216C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D0DB-F2E7-4D0C-BD14-01BCE254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E8A"/>
    <w:rPr>
      <w:rFonts w:ascii="Verdana" w:hAnsi="Verdana" w:cs="Verdana"/>
      <w:szCs w:val="28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outlineLvl w:val="2"/>
    </w:pPr>
    <w:rPr>
      <w:rFonts w:cs="Arial"/>
      <w:b/>
      <w:szCs w:val="26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rPr>
      <w:szCs w:val="24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</w:pPr>
    <w:rPr>
      <w:i/>
      <w:sz w:val="16"/>
      <w:szCs w:val="20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uiPriority w:val="99"/>
    <w:rsid w:val="00255489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ind w:left="705" w:hanging="705"/>
    </w:p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rPr>
      <w:sz w:val="16"/>
      <w:szCs w:val="20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/>
    </w:pPr>
  </w:style>
  <w:style w:type="paragraph" w:styleId="Inhopg2">
    <w:name w:val="toc 2"/>
    <w:basedOn w:val="Standaard"/>
    <w:next w:val="Standaard"/>
    <w:rsid w:val="00E72C8A"/>
    <w:pPr>
      <w:ind w:left="240"/>
    </w:pPr>
    <w:rPr>
      <w:szCs w:val="24"/>
    </w:rPr>
  </w:style>
  <w:style w:type="paragraph" w:styleId="Inhopg3">
    <w:name w:val="toc 3"/>
    <w:basedOn w:val="Standaard"/>
    <w:next w:val="Standaard"/>
    <w:autoRedefine/>
    <w:semiHidden/>
    <w:rsid w:val="00624736"/>
    <w:pPr>
      <w:ind w:left="400"/>
    </w:p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ind w:left="1259" w:hanging="1259"/>
    </w:pPr>
    <w:rPr>
      <w:rFonts w:cs="Times New Roman"/>
      <w:szCs w:val="20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/>
      <w:contextualSpacing/>
    </w:pPr>
    <w:rPr>
      <w:rFonts w:eastAsia="Calibri"/>
      <w:sz w:val="52"/>
      <w:lang w:eastAsia="en-US"/>
    </w:rPr>
  </w:style>
  <w:style w:type="paragraph" w:customStyle="1" w:styleId="OpmaakprofielZwartNa0ptRegelafstandenkel">
    <w:name w:val="Opmaakprofiel Zwart Na:  0 pt Regelafstand:  enkel"/>
    <w:basedOn w:val="Standaard"/>
    <w:rsid w:val="00733941"/>
    <w:rPr>
      <w:color w:val="000000"/>
      <w:szCs w:val="20"/>
      <w:lang w:eastAsia="en-US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b/>
      <w:i/>
      <w:iCs/>
      <w:color w:val="99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con.dehoogstraat.nl/startmeeting/4773-1600429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358F9E6C</Template>
  <TotalTime>5</TotalTime>
  <Pages>1</Pages>
  <Words>55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1</cp:revision>
  <dcterms:created xsi:type="dcterms:W3CDTF">2020-09-18T12:03:00Z</dcterms:created>
  <dcterms:modified xsi:type="dcterms:W3CDTF">2020-09-18T12:08:00Z</dcterms:modified>
</cp:coreProperties>
</file>